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F0E4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PROGRAM NAUCZANIA PRAKTYKI ZAWODOWEJ DLA ZAWODU TECHNIK EKONOMISTA</w:t>
      </w:r>
    </w:p>
    <w:p w14:paraId="66EA2DC6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  <w:u w:val="single"/>
        </w:rPr>
        <w:t>I. Szczegółowe cele kształcenia</w:t>
      </w:r>
    </w:p>
    <w:p w14:paraId="40EAE1B1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sz w:val="24"/>
          <w:szCs w:val="24"/>
        </w:rPr>
        <w:t> W wyniku procesu kształcenia uczeń  powinien umieć:</w:t>
      </w:r>
    </w:p>
    <w:p w14:paraId="0DE11833" w14:textId="1166C2CC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dostosować: wygląd zewnętrzny i kulturę osobistą do sytuacji zawodowej,</w:t>
      </w:r>
    </w:p>
    <w:p w14:paraId="0F6A084A" w14:textId="2A639647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zastosować obowiązujące regulaminy i przepisy bezpieczeństwa i higieny pracy oraz ochrony przeciwpożarowej,</w:t>
      </w:r>
    </w:p>
    <w:p w14:paraId="71CCB55A" w14:textId="2691EE61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odczytać powiązania organizacyjne ze schematu struktury organizacyjnej,</w:t>
      </w:r>
    </w:p>
    <w:p w14:paraId="55563FEB" w14:textId="1A2A1B05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odczytać schemat obiegu dokumentów występujących w jednostkach organizacyjnych,</w:t>
      </w:r>
    </w:p>
    <w:p w14:paraId="68DF0EE2" w14:textId="36E807F1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sporządzić dokumentacje: magazynową, handlową, kasową kadrowo-płacową,</w:t>
      </w:r>
    </w:p>
    <w:p w14:paraId="504ADF40" w14:textId="609502C5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skontrolować, zadekretować i zaewidencjonować dokumenty księgowe,</w:t>
      </w:r>
    </w:p>
    <w:p w14:paraId="63636A59" w14:textId="1A60ED74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obliczyć: amortyzacje, wynagrodzenia, odsetki, podatki,</w:t>
      </w:r>
    </w:p>
    <w:p w14:paraId="77F3B8D6" w14:textId="074B5228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sporządzić zeznania podatkowe,</w:t>
      </w:r>
    </w:p>
    <w:p w14:paraId="5C06E825" w14:textId="3ADA2B6F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przeprowadzić proste analizy ekonomiczne i dokonać oceny procesów gospodarczych,</w:t>
      </w:r>
    </w:p>
    <w:p w14:paraId="1004BDC5" w14:textId="306175C2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przyjąć i wysłać korespondencję,</w:t>
      </w:r>
    </w:p>
    <w:p w14:paraId="20F0D861" w14:textId="6E21C402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zastosować instrukcje kancelaryjną,</w:t>
      </w:r>
    </w:p>
    <w:p w14:paraId="52A9C25A" w14:textId="08451614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zredagować pisma służbowe w języku ojczystym i obcym,</w:t>
      </w:r>
    </w:p>
    <w:p w14:paraId="5591CA9D" w14:textId="2BC87196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zarchiwizować dokumenty,</w:t>
      </w:r>
    </w:p>
    <w:p w14:paraId="5516D3A8" w14:textId="6037AB6B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dokonać analizy wyników badan marketingowych.</w:t>
      </w:r>
    </w:p>
    <w:p w14:paraId="67C2C013" w14:textId="7D36DA76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dokonać analizy strategii produktu, ceny, promocji i dystrybucji,</w:t>
      </w:r>
    </w:p>
    <w:p w14:paraId="354F9642" w14:textId="758EBF99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przeprowadzić analizę SWOT działań marketingowych,</w:t>
      </w:r>
    </w:p>
    <w:p w14:paraId="49443765" w14:textId="7ED31173" w:rsidR="00EF79B6" w:rsidRPr="00A75A55" w:rsidRDefault="00EF79B6" w:rsidP="00A75A55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posłużyć się sprzętem technicznym wykorzystywanym w jednostce organizacyjnej.</w:t>
      </w:r>
    </w:p>
    <w:p w14:paraId="590DFA3A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 </w:t>
      </w:r>
      <w:r w:rsidRPr="00EF79B6">
        <w:rPr>
          <w:rFonts w:cstheme="minorHAnsi"/>
          <w:b/>
          <w:bCs/>
          <w:sz w:val="24"/>
          <w:szCs w:val="24"/>
          <w:u w:val="single"/>
        </w:rPr>
        <w:t>II. Materiał nauczania</w:t>
      </w:r>
    </w:p>
    <w:p w14:paraId="0845696D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 1. Funkcjonowanie jednostki organizacyjnej</w:t>
      </w:r>
    </w:p>
    <w:p w14:paraId="69EA32B7" w14:textId="77777777" w:rsidR="00EF79B6" w:rsidRPr="00A75A55" w:rsidRDefault="00EF79B6" w:rsidP="00A75A55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Zapoznanie się ze strukturą jednostki organizacyjnej.</w:t>
      </w:r>
    </w:p>
    <w:p w14:paraId="58A8988E" w14:textId="77777777" w:rsidR="00EF79B6" w:rsidRPr="00A75A55" w:rsidRDefault="00EF79B6" w:rsidP="00A75A55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Przestrzeganie regulaminów wewnętrznych, przepisów bezpieczeństwa i higieny pracy oraz ochrony przeciwpożarowej. Organizowanie stanowiska pracy.</w:t>
      </w:r>
    </w:p>
    <w:p w14:paraId="56F16603" w14:textId="77777777" w:rsidR="00EF79B6" w:rsidRPr="00A75A55" w:rsidRDefault="00EF79B6" w:rsidP="00A75A55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Analizowanie obiegu dokumentów.</w:t>
      </w:r>
    </w:p>
    <w:p w14:paraId="05E3668C" w14:textId="77777777" w:rsidR="00EF79B6" w:rsidRPr="00A75A55" w:rsidRDefault="00EF79B6" w:rsidP="00A75A55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Dokumentowanie i ewidencjonowanie zdarzeń gospodarczych.</w:t>
      </w:r>
    </w:p>
    <w:p w14:paraId="7FE1BA15" w14:textId="77777777" w:rsidR="00EF79B6" w:rsidRPr="00A75A55" w:rsidRDefault="00EF79B6" w:rsidP="00A75A55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Analizowanie zadań realizowanych w przedsiębiorstwie - działy: kadry-płace, zaopatrzenie, magazyny, zbyt, księgowość, marketing.</w:t>
      </w:r>
    </w:p>
    <w:p w14:paraId="11ACC4CC" w14:textId="77777777" w:rsidR="00EF79B6" w:rsidRPr="00A75A55" w:rsidRDefault="00EF79B6" w:rsidP="00A75A55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Interpretowanie aktów prawnych dotyczących dokumentowania zdarzeń gospodarczych.</w:t>
      </w:r>
    </w:p>
    <w:p w14:paraId="2C0681AE" w14:textId="711E56C9" w:rsidR="00EF79B6" w:rsidRDefault="00EF79B6" w:rsidP="00A75A55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Interpretowanie sprawozdań finansowych, interpretowanie podstawowych wskaźników oceny działalności jednostki organizacyjnej.</w:t>
      </w:r>
    </w:p>
    <w:p w14:paraId="33F43E21" w14:textId="77777777" w:rsidR="00A75A55" w:rsidRPr="00A75A55" w:rsidRDefault="00A75A55" w:rsidP="00A75A55">
      <w:pPr>
        <w:spacing w:line="276" w:lineRule="auto"/>
        <w:rPr>
          <w:rFonts w:cstheme="minorHAnsi"/>
          <w:sz w:val="24"/>
          <w:szCs w:val="24"/>
        </w:rPr>
      </w:pPr>
    </w:p>
    <w:p w14:paraId="10A9B333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sz w:val="24"/>
          <w:szCs w:val="24"/>
        </w:rPr>
        <w:lastRenderedPageBreak/>
        <w:t> </w:t>
      </w:r>
      <w:r w:rsidRPr="00EF79B6">
        <w:rPr>
          <w:rFonts w:cstheme="minorHAnsi"/>
          <w:b/>
          <w:bCs/>
          <w:sz w:val="24"/>
          <w:szCs w:val="24"/>
        </w:rPr>
        <w:t>2. Prace biurowe w jednostce organizacyjnej</w:t>
      </w:r>
    </w:p>
    <w:p w14:paraId="594C6DD6" w14:textId="77777777" w:rsidR="00EF79B6" w:rsidRPr="00A75A55" w:rsidRDefault="00EF79B6" w:rsidP="00A75A55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Przyjmowanie i wysyłanie korespondencji.</w:t>
      </w:r>
    </w:p>
    <w:p w14:paraId="641EA16D" w14:textId="77777777" w:rsidR="00EF79B6" w:rsidRPr="00A75A55" w:rsidRDefault="00EF79B6" w:rsidP="00A75A55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Rejestrowanie i rozdzielanie korespondencji.</w:t>
      </w:r>
    </w:p>
    <w:p w14:paraId="0623C804" w14:textId="77777777" w:rsidR="00EF79B6" w:rsidRPr="00A75A55" w:rsidRDefault="00EF79B6" w:rsidP="00A75A55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Redagowanie pism służbowych w języku ojczystym i obcym z wykorzystaniem edytora tekstu.</w:t>
      </w:r>
    </w:p>
    <w:p w14:paraId="25BCE6C5" w14:textId="77777777" w:rsidR="00EF79B6" w:rsidRPr="00A75A55" w:rsidRDefault="00EF79B6" w:rsidP="00A75A55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Obsługa interesantów.</w:t>
      </w:r>
    </w:p>
    <w:p w14:paraId="5AEDD893" w14:textId="77777777" w:rsidR="00EF79B6" w:rsidRPr="00A75A55" w:rsidRDefault="00EF79B6" w:rsidP="00A75A55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Gromadzenie i przechowywanie dokumentacji.</w:t>
      </w:r>
    </w:p>
    <w:p w14:paraId="719A6467" w14:textId="77777777" w:rsidR="00EF79B6" w:rsidRPr="00A75A55" w:rsidRDefault="00EF79B6" w:rsidP="00A75A55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Archiwizowanie dokumentacji jednostki organizacyjnej, interpretowanie podstawowych przepisów prawnych kodeksu: pracy, cywilnego, karnego.</w:t>
      </w:r>
    </w:p>
    <w:p w14:paraId="4B0ABDED" w14:textId="77777777" w:rsidR="00EF79B6" w:rsidRPr="00A75A55" w:rsidRDefault="00EF79B6" w:rsidP="00A75A55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Ustalanie hierarchii aktów normatywnych.</w:t>
      </w:r>
    </w:p>
    <w:p w14:paraId="76250656" w14:textId="77777777" w:rsidR="00EF79B6" w:rsidRPr="00A75A55" w:rsidRDefault="00EF79B6" w:rsidP="00A75A55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Wykorzystanie programów użytkowych w pracy biurowej.</w:t>
      </w:r>
    </w:p>
    <w:p w14:paraId="0570F7E6" w14:textId="14888570" w:rsidR="00EF79B6" w:rsidRPr="00A75A55" w:rsidRDefault="00EF79B6" w:rsidP="00A75A55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Wykorzystanie w pracy biurowej podstawowych środków technicznych: telefonu, telefaxu, kserokopiarki, niszczarki,</w:t>
      </w:r>
      <w:r w:rsidR="00A75A55">
        <w:rPr>
          <w:rFonts w:cstheme="minorHAnsi"/>
          <w:sz w:val="24"/>
          <w:szCs w:val="24"/>
        </w:rPr>
        <w:t xml:space="preserve"> </w:t>
      </w:r>
      <w:r w:rsidRPr="00A75A55">
        <w:rPr>
          <w:rFonts w:cstheme="minorHAnsi"/>
          <w:sz w:val="24"/>
          <w:szCs w:val="24"/>
        </w:rPr>
        <w:t>dyktafonu.</w:t>
      </w:r>
    </w:p>
    <w:p w14:paraId="59E2E056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sz w:val="24"/>
          <w:szCs w:val="24"/>
        </w:rPr>
        <w:t> </w:t>
      </w:r>
      <w:r w:rsidRPr="00EF79B6">
        <w:rPr>
          <w:rFonts w:cstheme="minorHAnsi"/>
          <w:b/>
          <w:bCs/>
          <w:sz w:val="24"/>
          <w:szCs w:val="24"/>
        </w:rPr>
        <w:t> 3. Działalność marketingowa w jednostce organizacyjnej</w:t>
      </w:r>
    </w:p>
    <w:p w14:paraId="6FC51C67" w14:textId="77777777" w:rsidR="00EF79B6" w:rsidRPr="00A75A55" w:rsidRDefault="00EF79B6" w:rsidP="00A75A55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Badanie rynku.</w:t>
      </w:r>
    </w:p>
    <w:p w14:paraId="77DFA176" w14:textId="77777777" w:rsidR="00EF79B6" w:rsidRPr="00A75A55" w:rsidRDefault="00EF79B6" w:rsidP="00A75A55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Analizowanie wyników badan marketingowych.</w:t>
      </w:r>
    </w:p>
    <w:p w14:paraId="59422A6B" w14:textId="77777777" w:rsidR="00EF79B6" w:rsidRPr="00A75A55" w:rsidRDefault="00EF79B6" w:rsidP="00A75A55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Stosowanie strategii produktu, ceny, promocji i dystrybucji.</w:t>
      </w:r>
    </w:p>
    <w:p w14:paraId="5A624321" w14:textId="77777777" w:rsidR="00EF79B6" w:rsidRPr="00A75A55" w:rsidRDefault="00EF79B6" w:rsidP="00A75A55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Prowadzenie analizy SWOT działań marketingowych.</w:t>
      </w:r>
    </w:p>
    <w:p w14:paraId="06B63749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 Uwagi o</w:t>
      </w:r>
      <w:r w:rsidRPr="00EF79B6">
        <w:rPr>
          <w:rFonts w:cstheme="minorHAnsi"/>
          <w:sz w:val="24"/>
          <w:szCs w:val="24"/>
        </w:rPr>
        <w:t> </w:t>
      </w:r>
      <w:r w:rsidRPr="00EF79B6">
        <w:rPr>
          <w:rFonts w:cstheme="minorHAnsi"/>
          <w:b/>
          <w:bCs/>
          <w:sz w:val="24"/>
          <w:szCs w:val="24"/>
        </w:rPr>
        <w:t>realizacji</w:t>
      </w:r>
    </w:p>
    <w:p w14:paraId="1773AD62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Zakładowy opiekun praktyki zawodowej powinien:</w:t>
      </w:r>
    </w:p>
    <w:p w14:paraId="4BCF557A" w14:textId="483E9855" w:rsidR="00EF79B6" w:rsidRPr="00A75A55" w:rsidRDefault="00EF79B6" w:rsidP="00A75A55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umożliwić odbycie praktyki w rożnych komórkach organizacyjnych,</w:t>
      </w:r>
    </w:p>
    <w:p w14:paraId="6C0F1118" w14:textId="181DAE9F" w:rsidR="00EF79B6" w:rsidRPr="00A75A55" w:rsidRDefault="00EF79B6" w:rsidP="00A75A55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stworzyć możliwości wykonania zadań przewidzianych w programie praktyk,</w:t>
      </w:r>
    </w:p>
    <w:p w14:paraId="190FB584" w14:textId="0EC3D7DA" w:rsidR="00EF79B6" w:rsidRPr="00A75A55" w:rsidRDefault="00EF79B6" w:rsidP="00A75A55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nadzorować prace uczniów.</w:t>
      </w:r>
    </w:p>
    <w:p w14:paraId="0AB33CBB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Podczas realizacji programu praktyki zawodowej należy kształtować następujące postawy uczniów:</w:t>
      </w:r>
    </w:p>
    <w:p w14:paraId="192D991E" w14:textId="72B7BCD4" w:rsidR="00EF79B6" w:rsidRPr="00A75A55" w:rsidRDefault="00EF79B6" w:rsidP="00A75A55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uczciwość w pracy zawodowej,</w:t>
      </w:r>
    </w:p>
    <w:p w14:paraId="0557DCCF" w14:textId="1AC24D3C" w:rsidR="00EF79B6" w:rsidRPr="00A75A55" w:rsidRDefault="00EF79B6" w:rsidP="00A75A55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odpowiedzialność. i dyscyplinę,</w:t>
      </w:r>
    </w:p>
    <w:p w14:paraId="16BE9A90" w14:textId="156091AE" w:rsidR="00EF79B6" w:rsidRPr="00A75A55" w:rsidRDefault="00EF79B6" w:rsidP="00A75A55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aktywność i samodzielność w działaniu,</w:t>
      </w:r>
    </w:p>
    <w:p w14:paraId="293C43FB" w14:textId="7BD6603C" w:rsidR="00EF79B6" w:rsidRPr="00A75A55" w:rsidRDefault="00EF79B6" w:rsidP="00A75A55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przestrzeganie tajemnicy zawodowej,</w:t>
      </w:r>
    </w:p>
    <w:p w14:paraId="0808BA78" w14:textId="57CF8239" w:rsidR="00EF79B6" w:rsidRPr="00A75A55" w:rsidRDefault="00EF79B6" w:rsidP="00A75A55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rzetelność i dokładność w wykonywaniu powierzonych zadań,</w:t>
      </w:r>
    </w:p>
    <w:p w14:paraId="51E64F9B" w14:textId="4404B73E" w:rsidR="00EF79B6" w:rsidRPr="00A75A55" w:rsidRDefault="00EF79B6" w:rsidP="00A75A55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kulturę osobistą.</w:t>
      </w:r>
    </w:p>
    <w:p w14:paraId="0B88C820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Podczas zajęć należy kształtować i stale rozwijać następujące umiejętności:</w:t>
      </w:r>
    </w:p>
    <w:p w14:paraId="19722CCC" w14:textId="7D2E77E3" w:rsidR="00EF79B6" w:rsidRPr="00A75A55" w:rsidRDefault="00EF79B6" w:rsidP="00A75A55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organizowania powierzonego stanowiska pracy,</w:t>
      </w:r>
    </w:p>
    <w:p w14:paraId="4C2D584A" w14:textId="545D698F" w:rsidR="00EF79B6" w:rsidRPr="00A75A55" w:rsidRDefault="00EF79B6" w:rsidP="00A75A55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planowania pracy w celu efektywnego wykorzystania czasu pracy,</w:t>
      </w:r>
    </w:p>
    <w:p w14:paraId="02A0E1FB" w14:textId="1A163B43" w:rsidR="00EF79B6" w:rsidRPr="00A75A55" w:rsidRDefault="00EF79B6" w:rsidP="00A75A55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samodzielnego rozwiązywania problemów,</w:t>
      </w:r>
    </w:p>
    <w:p w14:paraId="710A1E84" w14:textId="3DC7D0DB" w:rsidR="00EF79B6" w:rsidRPr="00A75A55" w:rsidRDefault="00EF79B6" w:rsidP="00A75A55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t>komunikowania się z otoczeniem,</w:t>
      </w:r>
    </w:p>
    <w:p w14:paraId="2C41A0F9" w14:textId="770C1ACB" w:rsidR="00EF79B6" w:rsidRPr="00A75A55" w:rsidRDefault="00EF79B6" w:rsidP="00A75A55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A75A55">
        <w:rPr>
          <w:rFonts w:cstheme="minorHAnsi"/>
          <w:sz w:val="24"/>
          <w:szCs w:val="24"/>
        </w:rPr>
        <w:lastRenderedPageBreak/>
        <w:t>samooceny.</w:t>
      </w:r>
    </w:p>
    <w:p w14:paraId="6CC933F7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sz w:val="24"/>
          <w:szCs w:val="24"/>
        </w:rPr>
        <w:t>Wykonywane zadania uczeń dokumentuje w dzienniczku praktyki zawodowej.</w:t>
      </w:r>
    </w:p>
    <w:p w14:paraId="7DDB7DD1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sz w:val="24"/>
          <w:szCs w:val="24"/>
        </w:rPr>
        <w:t>Zapisy powinny dotyczyć stanowiska pracy, zakresu wykonywanych czynności, godzin praktyki oraz wniosków i spostrzeżeń wynikających z analizy wykonywanych zadań zawodowych.</w:t>
      </w:r>
    </w:p>
    <w:p w14:paraId="6876BB20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 Propozycje metod sprawdzania i oceny osiągnięć edukacyjnych ucznia</w:t>
      </w:r>
    </w:p>
    <w:p w14:paraId="2DF5B2BD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sz w:val="24"/>
          <w:szCs w:val="24"/>
        </w:rPr>
        <w:t>Sprawdzanie i ocenianie osiągnięć uczniów należy prowadzić systematycznie podczas realizacji programu praktyki zawodowej na podstawie ustalonych kryteriów. Sprawdzanie i ocenianie osiągnięć edukacyjnych uczniów powinno dostarczyć informacji o zakresie i stopniu realizacji szczegółowych celów określonych w programie przedmiotu. Systematyczne ocenianie motywuje ucznia do pracy i daje mu satysfakcje z osiągniętych wyników.</w:t>
      </w:r>
    </w:p>
    <w:p w14:paraId="45D6B6A8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sz w:val="24"/>
          <w:szCs w:val="24"/>
        </w:rPr>
        <w:t>Umiejętności praktyczne nabyte przez uczniów powinny być sprawdzane w trakcie obserwacji pracy podczas wykonywania zadań.</w:t>
      </w:r>
    </w:p>
    <w:p w14:paraId="592A1522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sz w:val="24"/>
          <w:szCs w:val="24"/>
        </w:rPr>
        <w:t>Należy zwrócić uwagę na samodzielne i sprawne wyszukiwanie podstaw prawnych funkcjonowania jednostki organizacyjnej, analizowanie jej struktury oraz organizowanie stanowiska pracy z uwzględnieniem przepisów bezpieczeństwa i higieny pracy, ochrony przeciwpożarowej i wymagań ergonomii.</w:t>
      </w:r>
    </w:p>
    <w:p w14:paraId="3E79ABD8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sz w:val="24"/>
          <w:szCs w:val="24"/>
        </w:rPr>
        <w:t>Uczeń powinien poprawnie redagować pisma i sporządzać: dokumentacje dotyczącą funkcjonowania jednostki organizacyjnej oraz analizować dokumenty sprawozdawcze. Szczególną uwagę należy zwrócić na sprawne posługiwanie się środkami technicznymi i użytkowymi oraz specjalistycznymi programami komputerowymi.</w:t>
      </w:r>
    </w:p>
    <w:p w14:paraId="24016160" w14:textId="3A82B9E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sz w:val="24"/>
          <w:szCs w:val="24"/>
        </w:rPr>
        <w:t>Oceny wykonywanych przez uczniów podczas praktyki zawodowej zadań dokonuje zakładowy opiekun praktyki, na podstawie obserwacji, rozmowy z pracownikami bezpośrednio nadzorującymi ich prace w poszczególnych komórkach organizacyjnych, a także rzetelności prowadzenia dzienniczka praktyki.</w:t>
      </w:r>
    </w:p>
    <w:p w14:paraId="64017644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Po zakończeniu praktyki zawodowej opiekun praktyki zobowiązany jest do napisania w dzienniku praktyki opinii na temat pracy ucznia oraz wystawienia oceny końcowej.</w:t>
      </w:r>
    </w:p>
    <w:p w14:paraId="2722F91A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Oceny dokonuje się zgodnie z obowiązującą skalą ocen.</w:t>
      </w:r>
    </w:p>
    <w:p w14:paraId="03BB3197" w14:textId="77777777" w:rsidR="00EF79B6" w:rsidRPr="00EF79B6" w:rsidRDefault="00EF79B6" w:rsidP="00EF79B6">
      <w:pPr>
        <w:spacing w:line="276" w:lineRule="auto"/>
        <w:rPr>
          <w:rFonts w:cstheme="minorHAnsi"/>
          <w:sz w:val="24"/>
          <w:szCs w:val="24"/>
        </w:rPr>
      </w:pPr>
      <w:r w:rsidRPr="00EF79B6">
        <w:rPr>
          <w:rFonts w:cstheme="minorHAnsi"/>
          <w:b/>
          <w:bCs/>
          <w:sz w:val="24"/>
          <w:szCs w:val="24"/>
        </w:rPr>
        <w:t> </w:t>
      </w:r>
    </w:p>
    <w:p w14:paraId="602A02BD" w14:textId="77777777" w:rsidR="00993A4B" w:rsidRPr="00EF79B6" w:rsidRDefault="00993A4B" w:rsidP="00EF79B6">
      <w:pPr>
        <w:spacing w:line="276" w:lineRule="auto"/>
        <w:rPr>
          <w:rFonts w:cstheme="minorHAnsi"/>
          <w:sz w:val="24"/>
          <w:szCs w:val="24"/>
        </w:rPr>
      </w:pPr>
    </w:p>
    <w:sectPr w:rsidR="00993A4B" w:rsidRPr="00EF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926"/>
    <w:multiLevelType w:val="hybridMultilevel"/>
    <w:tmpl w:val="A1C6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832"/>
    <w:multiLevelType w:val="hybridMultilevel"/>
    <w:tmpl w:val="DA44F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4E27"/>
    <w:multiLevelType w:val="hybridMultilevel"/>
    <w:tmpl w:val="05BEB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410"/>
    <w:multiLevelType w:val="hybridMultilevel"/>
    <w:tmpl w:val="5DE81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A5244"/>
    <w:multiLevelType w:val="hybridMultilevel"/>
    <w:tmpl w:val="95C05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8625F"/>
    <w:multiLevelType w:val="hybridMultilevel"/>
    <w:tmpl w:val="69229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3AAD"/>
    <w:multiLevelType w:val="hybridMultilevel"/>
    <w:tmpl w:val="68424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5104C"/>
    <w:multiLevelType w:val="hybridMultilevel"/>
    <w:tmpl w:val="D1928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040"/>
    <w:multiLevelType w:val="hybridMultilevel"/>
    <w:tmpl w:val="9F924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F4478"/>
    <w:multiLevelType w:val="hybridMultilevel"/>
    <w:tmpl w:val="E8022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4B63"/>
    <w:multiLevelType w:val="hybridMultilevel"/>
    <w:tmpl w:val="AD6ED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C344A"/>
    <w:multiLevelType w:val="hybridMultilevel"/>
    <w:tmpl w:val="95568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026E"/>
    <w:multiLevelType w:val="hybridMultilevel"/>
    <w:tmpl w:val="EB20B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639DE"/>
    <w:multiLevelType w:val="hybridMultilevel"/>
    <w:tmpl w:val="6084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67083"/>
    <w:multiLevelType w:val="hybridMultilevel"/>
    <w:tmpl w:val="33B28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2651E"/>
    <w:multiLevelType w:val="hybridMultilevel"/>
    <w:tmpl w:val="0CFC9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478D5"/>
    <w:multiLevelType w:val="hybridMultilevel"/>
    <w:tmpl w:val="C0CE3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651CE"/>
    <w:multiLevelType w:val="hybridMultilevel"/>
    <w:tmpl w:val="17325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3588B"/>
    <w:multiLevelType w:val="hybridMultilevel"/>
    <w:tmpl w:val="38DCB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F727D"/>
    <w:multiLevelType w:val="hybridMultilevel"/>
    <w:tmpl w:val="D92AA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31C8"/>
    <w:multiLevelType w:val="hybridMultilevel"/>
    <w:tmpl w:val="1ED2E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91AA4"/>
    <w:multiLevelType w:val="hybridMultilevel"/>
    <w:tmpl w:val="56961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521BB"/>
    <w:multiLevelType w:val="hybridMultilevel"/>
    <w:tmpl w:val="63567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A6EFD"/>
    <w:multiLevelType w:val="hybridMultilevel"/>
    <w:tmpl w:val="53962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34118"/>
    <w:multiLevelType w:val="hybridMultilevel"/>
    <w:tmpl w:val="E5E2C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8"/>
  </w:num>
  <w:num w:numId="5">
    <w:abstractNumId w:val="1"/>
  </w:num>
  <w:num w:numId="6">
    <w:abstractNumId w:val="21"/>
  </w:num>
  <w:num w:numId="7">
    <w:abstractNumId w:val="23"/>
  </w:num>
  <w:num w:numId="8">
    <w:abstractNumId w:val="3"/>
  </w:num>
  <w:num w:numId="9">
    <w:abstractNumId w:val="15"/>
  </w:num>
  <w:num w:numId="10">
    <w:abstractNumId w:val="13"/>
  </w:num>
  <w:num w:numId="11">
    <w:abstractNumId w:val="6"/>
  </w:num>
  <w:num w:numId="12">
    <w:abstractNumId w:val="17"/>
  </w:num>
  <w:num w:numId="13">
    <w:abstractNumId w:val="18"/>
  </w:num>
  <w:num w:numId="14">
    <w:abstractNumId w:val="24"/>
  </w:num>
  <w:num w:numId="15">
    <w:abstractNumId w:val="4"/>
  </w:num>
  <w:num w:numId="16">
    <w:abstractNumId w:val="5"/>
  </w:num>
  <w:num w:numId="17">
    <w:abstractNumId w:val="20"/>
  </w:num>
  <w:num w:numId="18">
    <w:abstractNumId w:val="22"/>
  </w:num>
  <w:num w:numId="19">
    <w:abstractNumId w:val="14"/>
  </w:num>
  <w:num w:numId="20">
    <w:abstractNumId w:val="11"/>
  </w:num>
  <w:num w:numId="21">
    <w:abstractNumId w:val="12"/>
  </w:num>
  <w:num w:numId="22">
    <w:abstractNumId w:val="16"/>
  </w:num>
  <w:num w:numId="23">
    <w:abstractNumId w:val="7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48"/>
    <w:rsid w:val="003E0448"/>
    <w:rsid w:val="004846A6"/>
    <w:rsid w:val="004A779D"/>
    <w:rsid w:val="005F3328"/>
    <w:rsid w:val="006334D0"/>
    <w:rsid w:val="00876C2B"/>
    <w:rsid w:val="00993A4B"/>
    <w:rsid w:val="00A75A55"/>
    <w:rsid w:val="00A86C35"/>
    <w:rsid w:val="00C32DC9"/>
    <w:rsid w:val="00D47BE6"/>
    <w:rsid w:val="00E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7881"/>
  <w15:chartTrackingRefBased/>
  <w15:docId w15:val="{24F52546-42A2-447E-BD53-9E7EFE7E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162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Oleksiak</dc:creator>
  <cp:keywords/>
  <dc:description/>
  <cp:lastModifiedBy>Piotr Oleksiak</cp:lastModifiedBy>
  <cp:revision>3</cp:revision>
  <dcterms:created xsi:type="dcterms:W3CDTF">2022-03-07T13:28:00Z</dcterms:created>
  <dcterms:modified xsi:type="dcterms:W3CDTF">2022-03-07T13:29:00Z</dcterms:modified>
</cp:coreProperties>
</file>